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D642" w14:textId="77777777" w:rsidR="00E17224" w:rsidRDefault="00E17224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9044E92" w14:textId="77777777" w:rsidR="00F578AA" w:rsidRPr="00006FF2" w:rsidRDefault="00F578AA" w:rsidP="00F578AA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6FF2">
        <w:rPr>
          <w:rFonts w:ascii="Times New Roman" w:hAnsi="Times New Roman" w:cs="Times New Roman"/>
          <w:b/>
          <w:sz w:val="36"/>
          <w:szCs w:val="36"/>
        </w:rPr>
        <w:t>ВІННИЦЬКА МІСЬКА РАДА</w:t>
      </w:r>
    </w:p>
    <w:p w14:paraId="25470D6F" w14:textId="77777777" w:rsidR="00F578AA" w:rsidRPr="00006FF2" w:rsidRDefault="00F578AA" w:rsidP="00F578AA">
      <w:pPr>
        <w:spacing w:after="120"/>
        <w:jc w:val="center"/>
        <w:rPr>
          <w:rFonts w:ascii="Times New Roman" w:hAnsi="Times New Roman" w:cs="Times New Roman"/>
          <w:b/>
          <w:spacing w:val="30"/>
        </w:rPr>
      </w:pPr>
      <w:r w:rsidRPr="00006FF2">
        <w:rPr>
          <w:rFonts w:ascii="Times New Roman" w:hAnsi="Times New Roman" w:cs="Times New Roman"/>
          <w:b/>
          <w:spacing w:val="30"/>
          <w:sz w:val="48"/>
          <w:szCs w:val="48"/>
        </w:rPr>
        <w:t>РОЗПОРЯДЖЕННЯ</w:t>
      </w:r>
    </w:p>
    <w:p w14:paraId="31DB1F5C" w14:textId="77777777" w:rsidR="00F578AA" w:rsidRPr="00006FF2" w:rsidRDefault="00F578AA" w:rsidP="00F578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FF2">
        <w:rPr>
          <w:rFonts w:ascii="Times New Roman" w:hAnsi="Times New Roman" w:cs="Times New Roman"/>
          <w:b/>
          <w:sz w:val="32"/>
          <w:szCs w:val="32"/>
        </w:rPr>
        <w:t>МІСЬКОГО ГОЛОВИ</w:t>
      </w:r>
    </w:p>
    <w:p w14:paraId="79802DC2" w14:textId="77777777" w:rsidR="00E17224" w:rsidRDefault="00E17224" w:rsidP="00F578A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6858F2" w14:textId="77777777" w:rsidR="00E17224" w:rsidRPr="00EF5161" w:rsidRDefault="00E17224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F29244A" w14:textId="0C2ADDBB" w:rsidR="003C2170" w:rsidRPr="00F578AA" w:rsidRDefault="00F578AA" w:rsidP="00F5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A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bookmarkStart w:id="0" w:name="_Hlk204768384"/>
      <w:r w:rsidRPr="00F5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AD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578A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 №</w:t>
      </w:r>
      <w:bookmarkEnd w:id="0"/>
      <w:r w:rsidRPr="00F5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52/р</w:t>
      </w:r>
    </w:p>
    <w:p w14:paraId="786205B1" w14:textId="77777777" w:rsidR="003C2170" w:rsidRDefault="003C2170" w:rsidP="003C217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8FB2ADE" w14:textId="77777777" w:rsidR="00F578AA" w:rsidRPr="00F578AA" w:rsidRDefault="00F578AA" w:rsidP="003C217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3815D32" w14:textId="77777777"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Про організацію та проведення</w:t>
      </w:r>
    </w:p>
    <w:p w14:paraId="74E137C7" w14:textId="77777777"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санітарного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 w:rsidRPr="00EF516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рибирання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>
        <w:rPr>
          <w:rFonts w:ascii="Times New Roman" w:eastAsia="Calibri" w:hAnsi="Times New Roman" w:cs="Times New Roman"/>
          <w:b/>
          <w:sz w:val="28"/>
          <w:szCs w:val="28"/>
        </w:rPr>
        <w:t>території</w:t>
      </w:r>
    </w:p>
    <w:p w14:paraId="7F25CDB7" w14:textId="77777777"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Вінницької міської </w:t>
      </w:r>
      <w:r w:rsidR="0020609E"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територіальн</w:t>
      </w:r>
      <w:r w:rsidR="00EF51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грома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ди</w:t>
      </w:r>
    </w:p>
    <w:p w14:paraId="6851F291" w14:textId="77777777"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 ході акції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«Студентська молодь</w:t>
      </w:r>
    </w:p>
    <w:p w14:paraId="2AD3A614" w14:textId="77777777"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Вінниці</w:t>
      </w:r>
      <w:r w:rsidR="002060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– за чисте довкілля»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та «Дня довкілля»</w:t>
      </w:r>
    </w:p>
    <w:p w14:paraId="14971B58" w14:textId="77777777"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0BCCA" w14:textId="7A22D335" w:rsidR="003C2170" w:rsidRPr="00AF63C0" w:rsidRDefault="003C2170" w:rsidP="00B8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Керуючись п. 8 ст. 59 Закону України «Про місцеве самоврядування в Україні», ст. 21 Закону України «Про відходи», 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благоустрою території Вінницької міської територіальної громади  </w:t>
      </w:r>
      <w:r w:rsidR="00AC00CA" w:rsidRPr="00345D5B">
        <w:rPr>
          <w:rFonts w:ascii="Times New Roman" w:hAnsi="Times New Roman"/>
          <w:sz w:val="28"/>
          <w:szCs w:val="28"/>
        </w:rPr>
        <w:t>та</w:t>
      </w:r>
      <w:r w:rsidR="00AC00CA" w:rsidRPr="00A84349">
        <w:rPr>
          <w:rFonts w:ascii="Times New Roman" w:hAnsi="Times New Roman"/>
          <w:sz w:val="28"/>
          <w:szCs w:val="28"/>
        </w:rPr>
        <w:t xml:space="preserve"> </w:t>
      </w:r>
      <w:r w:rsidR="00AC00CA" w:rsidRPr="00F52525">
        <w:rPr>
          <w:rFonts w:ascii="Times New Roman" w:hAnsi="Times New Roman"/>
          <w:bCs/>
          <w:sz w:val="28"/>
          <w:szCs w:val="28"/>
        </w:rPr>
        <w:t>Стратегії розвитку Вінницької міської територіальної громади до 2030 року (Стратегії 3.0)</w:t>
      </w:r>
      <w:r w:rsidR="00AC00CA" w:rsidRPr="00F52525">
        <w:rPr>
          <w:rFonts w:ascii="Times New Roman" w:hAnsi="Times New Roman"/>
          <w:sz w:val="28"/>
          <w:szCs w:val="28"/>
        </w:rPr>
        <w:t xml:space="preserve">, Зеленого курсу Вінниці, як стратегічного напрямку розвитку Програми охорони навколишнього природного середовища Вінницької міської територіальної громади на </w:t>
      </w:r>
      <w:r w:rsidR="00AC00CA" w:rsidRPr="0064535A">
        <w:rPr>
          <w:rFonts w:ascii="Times New Roman" w:hAnsi="Times New Roman"/>
          <w:sz w:val="28"/>
          <w:szCs w:val="28"/>
        </w:rPr>
        <w:t>2021-2028</w:t>
      </w:r>
      <w:r w:rsidR="00AC00CA" w:rsidRPr="002A4AA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C00CA" w:rsidRPr="00F52525">
        <w:rPr>
          <w:rFonts w:ascii="Times New Roman" w:hAnsi="Times New Roman"/>
          <w:sz w:val="28"/>
          <w:szCs w:val="28"/>
        </w:rPr>
        <w:t>роки (затверджено</w:t>
      </w:r>
      <w:r w:rsidR="00AC00CA">
        <w:rPr>
          <w:rFonts w:ascii="Times New Roman" w:hAnsi="Times New Roman"/>
          <w:sz w:val="28"/>
          <w:szCs w:val="28"/>
        </w:rPr>
        <w:t>ю</w:t>
      </w:r>
      <w:r w:rsidR="00AC00CA" w:rsidRPr="00F52525">
        <w:rPr>
          <w:rFonts w:ascii="Times New Roman" w:hAnsi="Times New Roman"/>
          <w:sz w:val="28"/>
          <w:szCs w:val="28"/>
        </w:rPr>
        <w:t xml:space="preserve"> </w:t>
      </w:r>
      <w:r w:rsidR="00AC00CA" w:rsidRPr="00F52525">
        <w:rPr>
          <w:rFonts w:ascii="Times New Roman" w:hAnsi="Times New Roman"/>
          <w:color w:val="000000"/>
          <w:sz w:val="28"/>
          <w:szCs w:val="28"/>
        </w:rPr>
        <w:t>рішення</w:t>
      </w:r>
      <w:r w:rsidR="00AC00CA">
        <w:rPr>
          <w:rFonts w:ascii="Times New Roman" w:hAnsi="Times New Roman"/>
          <w:color w:val="000000"/>
          <w:sz w:val="28"/>
          <w:szCs w:val="28"/>
        </w:rPr>
        <w:t>м</w:t>
      </w:r>
      <w:r w:rsidR="00AC00CA" w:rsidRPr="00F52525">
        <w:rPr>
          <w:rFonts w:ascii="Times New Roman" w:hAnsi="Times New Roman"/>
          <w:color w:val="000000"/>
          <w:sz w:val="28"/>
          <w:szCs w:val="28"/>
        </w:rPr>
        <w:t xml:space="preserve"> міської ради </w:t>
      </w:r>
      <w:r w:rsidR="00AC00CA">
        <w:rPr>
          <w:rFonts w:ascii="Times New Roman" w:hAnsi="Times New Roman"/>
          <w:color w:val="000000"/>
          <w:sz w:val="28"/>
          <w:szCs w:val="28"/>
        </w:rPr>
        <w:t>60</w:t>
      </w:r>
      <w:r w:rsidR="00AC00CA" w:rsidRPr="00F52525">
        <w:rPr>
          <w:rFonts w:ascii="Times New Roman" w:hAnsi="Times New Roman"/>
          <w:color w:val="000000"/>
          <w:sz w:val="28"/>
          <w:szCs w:val="28"/>
        </w:rPr>
        <w:t xml:space="preserve"> сесії 8 скликання</w:t>
      </w:r>
      <w:r w:rsidR="00AC00CA">
        <w:rPr>
          <w:rFonts w:ascii="Times New Roman" w:hAnsi="Times New Roman"/>
          <w:color w:val="000000"/>
          <w:sz w:val="28"/>
          <w:szCs w:val="28"/>
        </w:rPr>
        <w:t xml:space="preserve"> від 26.09.2025р. №3082 «Про внесення змін до рішення міської ради</w:t>
      </w:r>
      <w:r w:rsidR="00AC00CA" w:rsidRPr="00F52525">
        <w:rPr>
          <w:rFonts w:ascii="Times New Roman" w:hAnsi="Times New Roman"/>
          <w:color w:val="000000"/>
          <w:sz w:val="28"/>
          <w:szCs w:val="28"/>
        </w:rPr>
        <w:t xml:space="preserve"> від </w:t>
      </w:r>
      <w:r w:rsidR="00AC00CA" w:rsidRPr="00F52525">
        <w:rPr>
          <w:rFonts w:ascii="Times New Roman" w:hAnsi="Times New Roman"/>
          <w:sz w:val="28"/>
          <w:szCs w:val="28"/>
        </w:rPr>
        <w:t>24.12.2020р.</w:t>
      </w:r>
      <w:r w:rsidR="00AC00CA" w:rsidRPr="00F52525">
        <w:rPr>
          <w:rFonts w:ascii="Times New Roman" w:hAnsi="Times New Roman"/>
          <w:color w:val="000000"/>
          <w:sz w:val="28"/>
          <w:szCs w:val="28"/>
        </w:rPr>
        <w:t xml:space="preserve"> №54</w:t>
      </w:r>
      <w:r w:rsidR="00AC00CA">
        <w:rPr>
          <w:rFonts w:ascii="Times New Roman" w:hAnsi="Times New Roman"/>
          <w:color w:val="000000"/>
          <w:sz w:val="28"/>
          <w:szCs w:val="28"/>
        </w:rPr>
        <w:t xml:space="preserve"> зі змінами»</w:t>
      </w:r>
      <w:r w:rsidR="00AC00CA" w:rsidRPr="00F52525">
        <w:rPr>
          <w:rFonts w:ascii="Times New Roman" w:hAnsi="Times New Roman"/>
          <w:color w:val="000000"/>
          <w:sz w:val="28"/>
          <w:szCs w:val="28"/>
        </w:rPr>
        <w:t>)</w:t>
      </w:r>
      <w:r w:rsidR="00AC00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поліпшення стану довкілля, озеленення міста, прибирання 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міста,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ліквідації стихійних звалищ с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міття, поліпше</w:t>
      </w:r>
      <w:r w:rsidR="00E1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санітарного стану </w:t>
      </w:r>
      <w:r w:rsidR="00CC13CF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r w:rsidR="00184170">
        <w:rPr>
          <w:rFonts w:ascii="Times New Roman" w:eastAsia="Calibri" w:hAnsi="Times New Roman" w:cs="Times New Roman"/>
          <w:sz w:val="28"/>
          <w:szCs w:val="28"/>
        </w:rPr>
        <w:t xml:space="preserve"> Вінницької М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573F3E" w14:textId="53BB21D2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ВМР,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спланувати та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затвердити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план заходів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562E2">
        <w:rPr>
          <w:rFonts w:ascii="Times New Roman" w:eastAsia="Calibri" w:hAnsi="Times New Roman" w:cs="Times New Roman"/>
          <w:sz w:val="28"/>
          <w:szCs w:val="28"/>
        </w:rPr>
        <w:t>Студентська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молодь Вінниці – за чисте довкілля» та «Дня довкілля»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санітарному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прибиранню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 w:rsidR="00DB2029">
        <w:rPr>
          <w:rFonts w:ascii="Times New Roman" w:eastAsia="Calibri" w:hAnsi="Times New Roman" w:cs="Times New Roman"/>
          <w:sz w:val="28"/>
          <w:szCs w:val="28"/>
        </w:rPr>
        <w:t>16</w:t>
      </w:r>
      <w:r w:rsidR="00BC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8C7">
        <w:rPr>
          <w:rFonts w:ascii="Times New Roman" w:eastAsia="Calibri" w:hAnsi="Times New Roman" w:cs="Times New Roman"/>
          <w:sz w:val="28"/>
          <w:szCs w:val="28"/>
        </w:rPr>
        <w:t>березня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718C7">
        <w:rPr>
          <w:rFonts w:ascii="Times New Roman" w:eastAsia="Calibri" w:hAnsi="Times New Roman" w:cs="Times New Roman"/>
          <w:sz w:val="28"/>
          <w:szCs w:val="28"/>
        </w:rPr>
        <w:t>1</w:t>
      </w:r>
      <w:r w:rsidR="001A1495">
        <w:rPr>
          <w:rFonts w:ascii="Times New Roman" w:eastAsia="Calibri" w:hAnsi="Times New Roman" w:cs="Times New Roman"/>
          <w:sz w:val="28"/>
          <w:szCs w:val="28"/>
        </w:rPr>
        <w:t>0</w:t>
      </w:r>
      <w:r w:rsidR="00670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8C7">
        <w:rPr>
          <w:rFonts w:ascii="Times New Roman" w:eastAsia="Calibri" w:hAnsi="Times New Roman" w:cs="Times New Roman"/>
          <w:sz w:val="28"/>
          <w:szCs w:val="28"/>
        </w:rPr>
        <w:t>квітня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2</w:t>
      </w:r>
      <w:r w:rsidR="00DB2029">
        <w:rPr>
          <w:rFonts w:ascii="Times New Roman" w:eastAsia="Calibri" w:hAnsi="Times New Roman" w:cs="Times New Roman"/>
          <w:sz w:val="28"/>
          <w:szCs w:val="28"/>
        </w:rPr>
        <w:t>6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року.  </w:t>
      </w:r>
    </w:p>
    <w:p w14:paraId="4D21E74B" w14:textId="3BB4A05F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>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залучити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до участі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акції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працівників </w:t>
      </w:r>
      <w:r w:rsidR="00B72724">
        <w:rPr>
          <w:rFonts w:ascii="Times New Roman" w:eastAsia="Calibri" w:hAnsi="Times New Roman" w:cs="Times New Roman"/>
          <w:sz w:val="28"/>
          <w:szCs w:val="28"/>
        </w:rPr>
        <w:t>д</w:t>
      </w:r>
      <w:r w:rsidR="003F36AA">
        <w:rPr>
          <w:rFonts w:ascii="Times New Roman" w:eastAsia="Calibri" w:hAnsi="Times New Roman" w:cs="Times New Roman"/>
          <w:sz w:val="28"/>
          <w:szCs w:val="28"/>
        </w:rPr>
        <w:t>епартаментів ВМР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3C0">
        <w:rPr>
          <w:rFonts w:ascii="Times New Roman" w:eastAsia="Calibri" w:hAnsi="Times New Roman" w:cs="Times New Roman"/>
          <w:sz w:val="28"/>
          <w:szCs w:val="28"/>
        </w:rPr>
        <w:t>представників релігійних та громадських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організацій</w:t>
      </w:r>
      <w:r w:rsidR="00657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183" w:rsidRPr="00AF63C0">
        <w:rPr>
          <w:rFonts w:ascii="Times New Roman" w:eastAsia="Calibri" w:hAnsi="Times New Roman" w:cs="Times New Roman"/>
          <w:sz w:val="28"/>
          <w:szCs w:val="28"/>
        </w:rPr>
        <w:t>(за згодою)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6AA">
        <w:rPr>
          <w:rFonts w:ascii="Times New Roman" w:eastAsia="Calibri" w:hAnsi="Times New Roman" w:cs="Times New Roman"/>
          <w:sz w:val="28"/>
          <w:szCs w:val="28"/>
        </w:rPr>
        <w:t>АОСН</w:t>
      </w:r>
      <w:r w:rsidRPr="00AF63C0">
        <w:rPr>
          <w:rFonts w:ascii="Times New Roman" w:eastAsia="Calibri" w:hAnsi="Times New Roman" w:cs="Times New Roman"/>
          <w:sz w:val="28"/>
          <w:szCs w:val="28"/>
        </w:rPr>
        <w:t>, студентськ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у молодь м. Вінниці.</w:t>
      </w:r>
    </w:p>
    <w:p w14:paraId="28B303CF" w14:textId="77777777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>Державній екологічній інспекції у Вінницькій області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 xml:space="preserve">своїх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працівників для надання практичної допомоги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проведенн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ї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на 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A5F4B0" w14:textId="74F44FF4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DD5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визначити місця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r w:rsidR="00E1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території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надати інформацію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724">
        <w:rPr>
          <w:rFonts w:ascii="Times New Roman" w:eastAsia="Calibri" w:hAnsi="Times New Roman" w:cs="Times New Roman"/>
          <w:sz w:val="28"/>
          <w:szCs w:val="28"/>
        </w:rPr>
        <w:t>д</w:t>
      </w:r>
      <w:r w:rsidRPr="00AF63C0">
        <w:rPr>
          <w:rFonts w:ascii="Times New Roman" w:eastAsia="Calibri" w:hAnsi="Times New Roman" w:cs="Times New Roman"/>
          <w:sz w:val="28"/>
          <w:szCs w:val="28"/>
        </w:rPr>
        <w:t>епартамент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у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комунального господарства та благоустрою</w:t>
      </w:r>
      <w:r w:rsidR="00B72724">
        <w:rPr>
          <w:rFonts w:ascii="Times New Roman" w:eastAsia="Calibri" w:hAnsi="Times New Roman" w:cs="Times New Roman"/>
          <w:sz w:val="28"/>
          <w:szCs w:val="28"/>
        </w:rPr>
        <w:t xml:space="preserve"> ВМР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 xml:space="preserve"> для залучення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працівників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 органів міської ради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 в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акції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довкілля»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A8F1A2" w14:textId="55E76493" w:rsidR="00641E2E" w:rsidRDefault="003F36AA" w:rsidP="009904A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>Департаменту комунального господарства та благоустрою</w:t>
      </w:r>
      <w:r w:rsidR="00641E2E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за інформацією КП «Муніципальна варта»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0C0" w:rsidRPr="00FC077F">
        <w:rPr>
          <w:rFonts w:ascii="Times New Roman" w:eastAsia="Calibri" w:hAnsi="Times New Roman" w:cs="Times New Roman"/>
          <w:sz w:val="28"/>
          <w:szCs w:val="28"/>
        </w:rPr>
        <w:t xml:space="preserve">на місцях визначених локацій безпосередньо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>забезпечити учасників акці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 xml:space="preserve"> «Студентська молодь Вінниці – за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lastRenderedPageBreak/>
        <w:t>чисте Довкі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лля» та «Д</w:t>
      </w:r>
      <w:r w:rsidR="00DD198A">
        <w:rPr>
          <w:rFonts w:ascii="Times New Roman" w:eastAsia="Calibri" w:hAnsi="Times New Roman" w:cs="Times New Roman"/>
          <w:sz w:val="28"/>
          <w:szCs w:val="28"/>
        </w:rPr>
        <w:t>ень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довкілля»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необхідною кількістю рукавиць, поліети</w:t>
      </w:r>
      <w:r w:rsidR="003C2170">
        <w:rPr>
          <w:rFonts w:ascii="Times New Roman" w:eastAsia="Calibri" w:hAnsi="Times New Roman" w:cs="Times New Roman"/>
          <w:sz w:val="28"/>
          <w:szCs w:val="28"/>
        </w:rPr>
        <w:t>ленови</w:t>
      </w:r>
      <w:r w:rsidR="000B2D5D">
        <w:rPr>
          <w:rFonts w:ascii="Times New Roman" w:eastAsia="Calibri" w:hAnsi="Times New Roman" w:cs="Times New Roman"/>
          <w:sz w:val="28"/>
          <w:szCs w:val="28"/>
        </w:rPr>
        <w:t>х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 пакет</w:t>
      </w:r>
      <w:r w:rsidR="000B2D5D">
        <w:rPr>
          <w:rFonts w:ascii="Times New Roman" w:eastAsia="Calibri" w:hAnsi="Times New Roman" w:cs="Times New Roman"/>
          <w:sz w:val="28"/>
          <w:szCs w:val="28"/>
        </w:rPr>
        <w:t>ів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ємкістю по </w:t>
      </w:r>
      <w:r w:rsidR="003C2170">
        <w:rPr>
          <w:rFonts w:ascii="Times New Roman" w:eastAsia="Calibri" w:hAnsi="Times New Roman" w:cs="Times New Roman"/>
          <w:sz w:val="28"/>
          <w:szCs w:val="28"/>
        </w:rPr>
        <w:t>120 літрів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 двох</w:t>
      </w:r>
      <w:r w:rsidR="00641E2E" w:rsidRPr="003C2170">
        <w:rPr>
          <w:rFonts w:ascii="Times New Roman" w:eastAsia="Calibri" w:hAnsi="Times New Roman" w:cs="Times New Roman"/>
          <w:sz w:val="28"/>
          <w:szCs w:val="28"/>
        </w:rPr>
        <w:t xml:space="preserve"> різних кольорів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для р</w:t>
      </w:r>
      <w:r w:rsidR="003C2170">
        <w:rPr>
          <w:rFonts w:ascii="Times New Roman" w:eastAsia="Calibri" w:hAnsi="Times New Roman" w:cs="Times New Roman"/>
          <w:sz w:val="28"/>
          <w:szCs w:val="28"/>
        </w:rPr>
        <w:t>оздільного збирання відходів</w:t>
      </w:r>
      <w:r w:rsidR="00563B16" w:rsidRPr="00B95F9E">
        <w:rPr>
          <w:rFonts w:ascii="Times New Roman" w:hAnsi="Times New Roman" w:cs="Times New Roman"/>
          <w:sz w:val="32"/>
          <w:szCs w:val="32"/>
        </w:rPr>
        <w:t>,</w:t>
      </w:r>
      <w:r w:rsidR="009904AF" w:rsidRPr="009904AF">
        <w:rPr>
          <w:rFonts w:ascii="Times New Roman" w:hAnsi="Times New Roman" w:cs="Times New Roman"/>
          <w:sz w:val="32"/>
          <w:szCs w:val="32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а також </w:t>
      </w:r>
      <w:r w:rsidR="003C2170">
        <w:rPr>
          <w:rFonts w:ascii="Times New Roman" w:eastAsia="Calibri" w:hAnsi="Times New Roman" w:cs="Times New Roman"/>
          <w:sz w:val="28"/>
          <w:szCs w:val="28"/>
        </w:rPr>
        <w:t>транспортом для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вивезення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роздільно</w:t>
      </w:r>
      <w:r w:rsidR="009F358F">
        <w:rPr>
          <w:rFonts w:ascii="Times New Roman" w:eastAsia="Calibri" w:hAnsi="Times New Roman" w:cs="Times New Roman"/>
          <w:sz w:val="28"/>
          <w:szCs w:val="28"/>
        </w:rPr>
        <w:t xml:space="preserve"> зібраного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9F358F">
        <w:rPr>
          <w:rFonts w:ascii="Times New Roman" w:eastAsia="Calibri" w:hAnsi="Times New Roman" w:cs="Times New Roman"/>
          <w:sz w:val="28"/>
          <w:szCs w:val="28"/>
        </w:rPr>
        <w:t xml:space="preserve"> сміття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 у відведене місце</w:t>
      </w:r>
      <w:r w:rsidR="00D37E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4AAAB2" w14:textId="4B87DE1D" w:rsidR="003C2170" w:rsidRPr="0054179F" w:rsidRDefault="003C2170" w:rsidP="00DB2029">
      <w:pPr>
        <w:pStyle w:val="a3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79F">
        <w:rPr>
          <w:rFonts w:ascii="Times New Roman" w:eastAsia="Calibri" w:hAnsi="Times New Roman" w:cs="Times New Roman"/>
          <w:sz w:val="28"/>
          <w:szCs w:val="28"/>
        </w:rPr>
        <w:t>АО</w:t>
      </w:r>
      <w:r w:rsidR="00DD198A" w:rsidRPr="0054179F">
        <w:rPr>
          <w:rFonts w:ascii="Times New Roman" w:eastAsia="Calibri" w:hAnsi="Times New Roman" w:cs="Times New Roman"/>
          <w:sz w:val="28"/>
          <w:szCs w:val="28"/>
        </w:rPr>
        <w:t>С</w:t>
      </w:r>
      <w:r w:rsidRPr="0054179F">
        <w:rPr>
          <w:rFonts w:ascii="Times New Roman" w:eastAsia="Calibri" w:hAnsi="Times New Roman" w:cs="Times New Roman"/>
          <w:sz w:val="28"/>
          <w:szCs w:val="28"/>
        </w:rPr>
        <w:t>Н,</w:t>
      </w:r>
      <w:r w:rsidR="00152617" w:rsidRPr="00541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1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98A" w:rsidRPr="0054179F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Pr="0054179F">
        <w:rPr>
          <w:rFonts w:ascii="Times New Roman" w:eastAsia="Calibri" w:hAnsi="Times New Roman" w:cs="Times New Roman"/>
          <w:sz w:val="28"/>
          <w:szCs w:val="28"/>
        </w:rPr>
        <w:t xml:space="preserve"> мешканців приватного сектору забудови до </w:t>
      </w:r>
      <w:r w:rsidR="000B2D5D" w:rsidRPr="0054179F">
        <w:rPr>
          <w:rFonts w:ascii="Times New Roman" w:eastAsia="Calibri" w:hAnsi="Times New Roman" w:cs="Times New Roman"/>
          <w:sz w:val="28"/>
          <w:szCs w:val="28"/>
        </w:rPr>
        <w:t>участі в</w:t>
      </w:r>
      <w:r w:rsidRPr="0054179F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 w:rsidRPr="0054179F">
        <w:rPr>
          <w:rFonts w:ascii="Times New Roman" w:eastAsia="Calibri" w:hAnsi="Times New Roman" w:cs="Times New Roman"/>
          <w:sz w:val="28"/>
          <w:szCs w:val="28"/>
        </w:rPr>
        <w:t>ах</w:t>
      </w:r>
      <w:r w:rsidR="00DD198A" w:rsidRPr="0054179F">
        <w:rPr>
          <w:rFonts w:ascii="Times New Roman" w:eastAsia="Calibri" w:hAnsi="Times New Roman" w:cs="Times New Roman"/>
          <w:sz w:val="28"/>
          <w:szCs w:val="28"/>
        </w:rPr>
        <w:t>,</w:t>
      </w:r>
      <w:r w:rsidRPr="0054179F">
        <w:rPr>
          <w:rFonts w:ascii="Times New Roman" w:eastAsia="Calibri" w:hAnsi="Times New Roman" w:cs="Times New Roman"/>
          <w:sz w:val="28"/>
          <w:szCs w:val="28"/>
        </w:rPr>
        <w:t xml:space="preserve"> щодо санітарного прибирання прилеглих територій </w:t>
      </w:r>
      <w:r w:rsidR="00D37E3F" w:rsidRPr="0054179F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="00D37E3F" w:rsidRPr="0054179F">
        <w:rPr>
          <w:rFonts w:ascii="Times New Roman" w:eastAsia="Calibri" w:hAnsi="Times New Roman" w:cs="Times New Roman"/>
          <w:sz w:val="28"/>
          <w:szCs w:val="28"/>
        </w:rPr>
        <w:t>будинковолодінь</w:t>
      </w:r>
      <w:proofErr w:type="spellEnd"/>
      <w:r w:rsidR="00D37E3F" w:rsidRPr="00541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179F">
        <w:rPr>
          <w:rFonts w:ascii="Times New Roman" w:eastAsia="Calibri" w:hAnsi="Times New Roman" w:cs="Times New Roman"/>
          <w:sz w:val="28"/>
          <w:szCs w:val="28"/>
        </w:rPr>
        <w:t>та присадибних ділянок.</w:t>
      </w:r>
    </w:p>
    <w:p w14:paraId="56833625" w14:textId="77777777" w:rsidR="003C2170" w:rsidRPr="007D3203" w:rsidRDefault="003C2170" w:rsidP="00DB202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Директорам департаментів,</w:t>
      </w:r>
      <w:r w:rsidR="00D37E3F" w:rsidRPr="007D3203">
        <w:rPr>
          <w:rFonts w:ascii="Times New Roman" w:eastAsia="Calibri" w:hAnsi="Times New Roman" w:cs="Times New Roman"/>
          <w:sz w:val="28"/>
          <w:szCs w:val="28"/>
        </w:rPr>
        <w:t xml:space="preserve"> начальникам</w:t>
      </w:r>
      <w:r w:rsidRPr="007D3203">
        <w:rPr>
          <w:rFonts w:ascii="Times New Roman" w:eastAsia="Calibri" w:hAnsi="Times New Roman" w:cs="Times New Roman"/>
          <w:sz w:val="28"/>
          <w:szCs w:val="28"/>
        </w:rPr>
        <w:t xml:space="preserve"> відділів міської ради:</w:t>
      </w:r>
    </w:p>
    <w:p w14:paraId="1429CC3E" w14:textId="64B715B6" w:rsidR="00657183" w:rsidRPr="007D3203" w:rsidRDefault="003C2170" w:rsidP="0065718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департамент комунального господарства та благоустрою;</w:t>
      </w:r>
    </w:p>
    <w:p w14:paraId="434B5FF2" w14:textId="77777777" w:rsidR="003C2170" w:rsidRPr="007D3203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департамент освіти;</w:t>
      </w:r>
    </w:p>
    <w:p w14:paraId="3DACAC72" w14:textId="77777777" w:rsidR="003C2170" w:rsidRPr="007D3203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департамент охорони здоров’я;</w:t>
      </w:r>
    </w:p>
    <w:p w14:paraId="2460609E" w14:textId="77777777" w:rsidR="003C2170" w:rsidRPr="007D3203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департамент культури;</w:t>
      </w:r>
    </w:p>
    <w:p w14:paraId="206740A7" w14:textId="77777777" w:rsidR="003C2170" w:rsidRPr="007D3203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 xml:space="preserve">департамент </w:t>
      </w:r>
      <w:r w:rsidR="00B35B6B" w:rsidRPr="007D3203">
        <w:rPr>
          <w:rFonts w:ascii="Times New Roman" w:eastAsia="Calibri" w:hAnsi="Times New Roman" w:cs="Times New Roman"/>
          <w:sz w:val="28"/>
          <w:szCs w:val="28"/>
        </w:rPr>
        <w:t>транспорту та міської мобільності</w:t>
      </w:r>
      <w:r w:rsidRPr="007D3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4280370" w14:textId="77777777" w:rsidR="003C2170" w:rsidRPr="007D3203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комітет по фізичній культурі та спорту;</w:t>
      </w:r>
    </w:p>
    <w:p w14:paraId="7E189F13" w14:textId="77777777" w:rsidR="003C2170" w:rsidRPr="007D3203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 xml:space="preserve">відділу </w:t>
      </w:r>
      <w:r w:rsidR="00C168B2" w:rsidRPr="007D3203">
        <w:rPr>
          <w:rFonts w:ascii="Times New Roman" w:eastAsia="Calibri" w:hAnsi="Times New Roman" w:cs="Times New Roman"/>
          <w:sz w:val="28"/>
          <w:szCs w:val="28"/>
        </w:rPr>
        <w:t>молодіжної політики</w:t>
      </w:r>
    </w:p>
    <w:p w14:paraId="119B8F5F" w14:textId="77777777" w:rsidR="003C2170" w:rsidRPr="003C2170" w:rsidRDefault="00DD198A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організувати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 заходи щодо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ремонту та фарбування елементів благоустрою,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>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санітарного </w:t>
      </w:r>
      <w:r w:rsidRPr="003C2170">
        <w:rPr>
          <w:rFonts w:ascii="Times New Roman" w:eastAsia="Calibri" w:hAnsi="Times New Roman" w:cs="Times New Roman"/>
          <w:sz w:val="28"/>
          <w:szCs w:val="28"/>
        </w:rPr>
        <w:t>очищення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на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прилеглих та закріплених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територіях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підвідомчих за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кладів, установ, підприємств. </w:t>
      </w:r>
    </w:p>
    <w:p w14:paraId="17D7DF8B" w14:textId="798894AA" w:rsidR="003C2170" w:rsidRPr="003C2170" w:rsidRDefault="003C2170" w:rsidP="0054179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житлового господарства спільно з управляючими компаніями розробити та </w:t>
      </w:r>
      <w:r w:rsidR="00492796">
        <w:rPr>
          <w:rFonts w:ascii="Times New Roman" w:eastAsia="Calibri" w:hAnsi="Times New Roman" w:cs="Times New Roman"/>
          <w:sz w:val="28"/>
          <w:szCs w:val="28"/>
        </w:rPr>
        <w:t>провести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заходи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санітарного прибирання територій,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>ки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 </w:t>
      </w:r>
      <w:r w:rsidR="00492796">
        <w:rPr>
          <w:rFonts w:ascii="Times New Roman" w:eastAsia="Calibri" w:hAnsi="Times New Roman" w:cs="Times New Roman"/>
          <w:sz w:val="28"/>
          <w:szCs w:val="28"/>
        </w:rPr>
        <w:t xml:space="preserve">на закріплених територіях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Pr="003C21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A79B88" w14:textId="57D923C5" w:rsidR="003C2170" w:rsidRPr="003C2170" w:rsidRDefault="003C2170" w:rsidP="0054179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Департаменту комунального господарства та благоустрою, КП «Комбінат комунальних підприємств», КУП «</w:t>
      </w:r>
      <w:proofErr w:type="spellStart"/>
      <w:r w:rsidRPr="003C2170">
        <w:rPr>
          <w:rFonts w:ascii="Times New Roman" w:eastAsia="Calibri" w:hAnsi="Times New Roman" w:cs="Times New Roman"/>
          <w:sz w:val="28"/>
          <w:szCs w:val="28"/>
        </w:rPr>
        <w:t>Ековін</w:t>
      </w:r>
      <w:proofErr w:type="spellEnd"/>
      <w:r w:rsidRPr="003C2170">
        <w:rPr>
          <w:rFonts w:ascii="Times New Roman" w:eastAsia="Calibri" w:hAnsi="Times New Roman" w:cs="Times New Roman"/>
          <w:sz w:val="28"/>
          <w:szCs w:val="28"/>
        </w:rPr>
        <w:t>», КП «Вінницьке ш</w:t>
      </w:r>
      <w:r>
        <w:rPr>
          <w:rFonts w:ascii="Times New Roman" w:eastAsia="Calibri" w:hAnsi="Times New Roman" w:cs="Times New Roman"/>
          <w:sz w:val="28"/>
          <w:szCs w:val="28"/>
        </w:rPr>
        <w:t>ляхове управління»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санітарно</w:t>
      </w:r>
      <w:r w:rsidR="00D37E3F">
        <w:rPr>
          <w:rFonts w:ascii="Times New Roman" w:eastAsia="Calibri" w:hAnsi="Times New Roman" w:cs="Times New Roman"/>
          <w:sz w:val="28"/>
          <w:szCs w:val="28"/>
        </w:rPr>
        <w:t>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очищенн</w:t>
      </w:r>
      <w:r w:rsidR="00D37E3F">
        <w:rPr>
          <w:rFonts w:ascii="Times New Roman" w:eastAsia="Calibri" w:hAnsi="Times New Roman" w:cs="Times New Roman"/>
          <w:sz w:val="28"/>
          <w:szCs w:val="28"/>
        </w:rPr>
        <w:t>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територій кладовищ, меморіальних комплексів, місць масових поховань померлих та заги</w:t>
      </w:r>
      <w:r w:rsidR="00492796">
        <w:rPr>
          <w:rFonts w:ascii="Times New Roman" w:eastAsia="Calibri" w:hAnsi="Times New Roman" w:cs="Times New Roman"/>
          <w:sz w:val="28"/>
          <w:szCs w:val="28"/>
        </w:rPr>
        <w:t>блих військовослужбовців,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річк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Південний Буг та водойм на території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1521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06878C" w14:textId="1F769BF0" w:rsidR="003C2170" w:rsidRPr="003C2170" w:rsidRDefault="003C2170" w:rsidP="0054179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Відділу по розвитку об’єднань співвласників багаток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вартирних будинків </w:t>
      </w:r>
      <w:r w:rsidR="00B72724">
        <w:rPr>
          <w:rFonts w:ascii="Times New Roman" w:eastAsia="Calibri" w:hAnsi="Times New Roman" w:cs="Times New Roman"/>
          <w:sz w:val="28"/>
          <w:szCs w:val="28"/>
        </w:rPr>
        <w:t>ВМР</w:t>
      </w:r>
      <w:r w:rsidR="004C66EA">
        <w:rPr>
          <w:rFonts w:ascii="Times New Roman" w:eastAsia="Calibri" w:hAnsi="Times New Roman" w:cs="Times New Roman"/>
          <w:sz w:val="28"/>
          <w:szCs w:val="28"/>
        </w:rPr>
        <w:t>,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довес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ти до відома </w:t>
      </w:r>
      <w:r w:rsidR="00B72724">
        <w:rPr>
          <w:rFonts w:ascii="Times New Roman" w:eastAsia="Calibri" w:hAnsi="Times New Roman" w:cs="Times New Roman"/>
          <w:sz w:val="28"/>
          <w:szCs w:val="28"/>
        </w:rPr>
        <w:t>голів правління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 ОСББ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щодо проведення санітарного прибирання прилеглих та закріп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лених за ОСББ територій, висадженню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зелених насаджень, 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споруд. </w:t>
      </w:r>
    </w:p>
    <w:p w14:paraId="518AE937" w14:textId="6320B9DD" w:rsidR="003C2170" w:rsidRPr="007D3203" w:rsidRDefault="00B67221" w:rsidP="0054179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203">
        <w:rPr>
          <w:rFonts w:ascii="Times New Roman" w:eastAsia="Calibri" w:hAnsi="Times New Roman" w:cs="Times New Roman"/>
          <w:sz w:val="28"/>
          <w:szCs w:val="28"/>
        </w:rPr>
        <w:t>Філія «Вінницького лісового господарства»</w:t>
      </w:r>
      <w:r w:rsidR="00626CE9" w:rsidRPr="007D3203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="003C2170" w:rsidRPr="007D3203">
        <w:rPr>
          <w:rFonts w:ascii="Times New Roman" w:eastAsia="Calibri" w:hAnsi="Times New Roman" w:cs="Times New Roman"/>
          <w:sz w:val="28"/>
          <w:szCs w:val="28"/>
        </w:rPr>
        <w:t>, ВОКСЛП «</w:t>
      </w:r>
      <w:proofErr w:type="spellStart"/>
      <w:r w:rsidR="003C2170" w:rsidRPr="007D3203">
        <w:rPr>
          <w:rFonts w:ascii="Times New Roman" w:eastAsia="Calibri" w:hAnsi="Times New Roman" w:cs="Times New Roman"/>
          <w:sz w:val="28"/>
          <w:szCs w:val="28"/>
        </w:rPr>
        <w:t>Віноблагроліс</w:t>
      </w:r>
      <w:proofErr w:type="spellEnd"/>
      <w:r w:rsidR="003C2170" w:rsidRPr="007D320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26CE9" w:rsidRPr="007D3203">
        <w:rPr>
          <w:rFonts w:ascii="Times New Roman" w:eastAsia="Calibri" w:hAnsi="Times New Roman" w:cs="Times New Roman"/>
          <w:sz w:val="28"/>
          <w:szCs w:val="28"/>
        </w:rPr>
        <w:t xml:space="preserve">(за згодою) </w:t>
      </w:r>
      <w:r w:rsidR="00492796" w:rsidRPr="007D3203">
        <w:rPr>
          <w:rFonts w:ascii="Times New Roman" w:eastAsia="Calibri" w:hAnsi="Times New Roman" w:cs="Times New Roman"/>
          <w:sz w:val="28"/>
          <w:szCs w:val="28"/>
        </w:rPr>
        <w:t>провести</w:t>
      </w:r>
      <w:r w:rsidR="00626CE9" w:rsidRPr="007D3203">
        <w:rPr>
          <w:rFonts w:ascii="Times New Roman" w:eastAsia="Calibri" w:hAnsi="Times New Roman" w:cs="Times New Roman"/>
          <w:sz w:val="28"/>
          <w:szCs w:val="28"/>
        </w:rPr>
        <w:t xml:space="preserve"> санітарне прибирання та ліквідацію стихійних сміттєзвалищ</w:t>
      </w:r>
      <w:r w:rsidR="003C2170" w:rsidRPr="007D3203">
        <w:rPr>
          <w:rFonts w:ascii="Times New Roman" w:eastAsia="Calibri" w:hAnsi="Times New Roman" w:cs="Times New Roman"/>
          <w:sz w:val="28"/>
          <w:szCs w:val="28"/>
        </w:rPr>
        <w:t xml:space="preserve"> у лісових </w:t>
      </w:r>
      <w:r w:rsidR="00B85E11" w:rsidRPr="007D3203">
        <w:rPr>
          <w:rFonts w:ascii="Times New Roman" w:eastAsia="Calibri" w:hAnsi="Times New Roman" w:cs="Times New Roman"/>
          <w:sz w:val="28"/>
          <w:szCs w:val="28"/>
        </w:rPr>
        <w:t xml:space="preserve">масивах, які увійшли </w:t>
      </w:r>
      <w:r w:rsidR="003C2170" w:rsidRPr="007D3203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B85E11" w:rsidRPr="007D3203">
        <w:rPr>
          <w:rFonts w:ascii="Times New Roman" w:eastAsia="Calibri" w:hAnsi="Times New Roman" w:cs="Times New Roman"/>
          <w:sz w:val="28"/>
          <w:szCs w:val="28"/>
        </w:rPr>
        <w:t>територію</w:t>
      </w:r>
      <w:r w:rsidR="003C2170" w:rsidRPr="007D32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898" w:rsidRPr="007D3203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7D3203">
        <w:rPr>
          <w:rFonts w:ascii="Times New Roman" w:eastAsia="Calibri" w:hAnsi="Times New Roman" w:cs="Times New Roman"/>
          <w:sz w:val="28"/>
          <w:szCs w:val="28"/>
        </w:rPr>
        <w:t>ТГ</w:t>
      </w:r>
      <w:r w:rsidR="00626CE9" w:rsidRPr="007D3203">
        <w:rPr>
          <w:rFonts w:ascii="Times New Roman" w:eastAsia="Calibri" w:hAnsi="Times New Roman" w:cs="Times New Roman"/>
          <w:sz w:val="28"/>
          <w:szCs w:val="28"/>
        </w:rPr>
        <w:t>.</w:t>
      </w:r>
      <w:r w:rsidR="003C2170" w:rsidRPr="007D32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21B76C" w14:textId="77777777" w:rsidR="003C2170" w:rsidRPr="003C2170" w:rsidRDefault="00973DB7" w:rsidP="0054179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молодіжної політики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передбачити кошти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заохочен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ня студентів учбових закладів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які 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за інформацією КП </w:t>
      </w:r>
      <w:r w:rsidR="004C66EA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proofErr w:type="spellStart"/>
      <w:r w:rsidR="004C66EA">
        <w:rPr>
          <w:rFonts w:ascii="Times New Roman" w:eastAsia="Calibri" w:hAnsi="Times New Roman" w:cs="Times New Roman"/>
          <w:sz w:val="28"/>
          <w:szCs w:val="28"/>
          <w:lang w:val="ru-RU"/>
        </w:rPr>
        <w:t>варта</w:t>
      </w:r>
      <w:proofErr w:type="spellEnd"/>
      <w:r w:rsidR="004C66EA">
        <w:rPr>
          <w:rFonts w:ascii="Times New Roman" w:eastAsia="Calibri" w:hAnsi="Times New Roman" w:cs="Times New Roman"/>
          <w:sz w:val="28"/>
          <w:szCs w:val="28"/>
        </w:rPr>
        <w:t>»</w:t>
      </w:r>
      <w:r w:rsidR="004C66EA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A172A4">
        <w:rPr>
          <w:rFonts w:ascii="Times New Roman" w:eastAsia="Calibri" w:hAnsi="Times New Roman" w:cs="Times New Roman"/>
          <w:sz w:val="28"/>
          <w:szCs w:val="28"/>
        </w:rPr>
        <w:t>приймали активну участь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у проведен</w:t>
      </w:r>
      <w:r w:rsidR="00B85E11">
        <w:rPr>
          <w:rFonts w:ascii="Times New Roman" w:eastAsia="Calibri" w:hAnsi="Times New Roman" w:cs="Times New Roman"/>
          <w:sz w:val="28"/>
          <w:szCs w:val="28"/>
        </w:rPr>
        <w:t>н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і акції</w:t>
      </w:r>
      <w:r w:rsidR="001526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869F45" w14:textId="0D503426" w:rsidR="003C2170" w:rsidRPr="00A172A4" w:rsidRDefault="003C2170" w:rsidP="0054179F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у справах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ЗМІ та </w:t>
      </w:r>
      <w:proofErr w:type="spellStart"/>
      <w:r w:rsidR="00A172A4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="00A172A4">
        <w:rPr>
          <w:rFonts w:ascii="Times New Roman" w:eastAsia="Calibri" w:hAnsi="Times New Roman" w:cs="Times New Roman"/>
          <w:sz w:val="28"/>
          <w:szCs w:val="28"/>
        </w:rPr>
        <w:t xml:space="preserve"> з громадськістю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172A4">
        <w:rPr>
          <w:rFonts w:ascii="Times New Roman" w:eastAsia="Calibri" w:hAnsi="Times New Roman" w:cs="Times New Roman"/>
          <w:sz w:val="28"/>
          <w:szCs w:val="28"/>
        </w:rPr>
        <w:t xml:space="preserve"> оприлюднити дане розпорядження  у засобах масової інформації </w:t>
      </w:r>
      <w:r w:rsidR="00B85E11" w:rsidRPr="00A172A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A172A4">
        <w:rPr>
          <w:rFonts w:ascii="Times New Roman" w:eastAsia="Calibri" w:hAnsi="Times New Roman" w:cs="Times New Roman"/>
          <w:sz w:val="28"/>
          <w:szCs w:val="28"/>
        </w:rPr>
        <w:t>на офіційному сайті Вінницької міської ради та її виконавч</w:t>
      </w:r>
      <w:r w:rsidR="004C66EA">
        <w:rPr>
          <w:rFonts w:ascii="Times New Roman" w:eastAsia="Calibri" w:hAnsi="Times New Roman" w:cs="Times New Roman"/>
          <w:sz w:val="28"/>
          <w:szCs w:val="28"/>
        </w:rPr>
        <w:t>ого</w:t>
      </w:r>
      <w:r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6EA">
        <w:rPr>
          <w:rFonts w:ascii="Times New Roman" w:eastAsia="Calibri" w:hAnsi="Times New Roman" w:cs="Times New Roman"/>
          <w:sz w:val="28"/>
          <w:szCs w:val="28"/>
        </w:rPr>
        <w:t>комітету</w:t>
      </w:r>
      <w:r w:rsidR="00027896">
        <w:rPr>
          <w:rFonts w:ascii="Times New Roman" w:eastAsia="Calibri" w:hAnsi="Times New Roman" w:cs="Times New Roman"/>
          <w:sz w:val="28"/>
          <w:szCs w:val="28"/>
        </w:rPr>
        <w:t>,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 а також  </w:t>
      </w:r>
      <w:r w:rsidR="000610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</w:t>
      </w:r>
      <w:r w:rsidR="0006102F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4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30990FA1" w14:textId="786E6F64" w:rsidR="003C2170" w:rsidRPr="00A172A4" w:rsidRDefault="00A172A4" w:rsidP="0054179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КП </w:t>
      </w:r>
      <w:r w:rsidR="00EF5161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C2170"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 w:rsidRPr="00A172A4">
        <w:rPr>
          <w:rFonts w:ascii="Times New Roman" w:eastAsia="Calibri" w:hAnsi="Times New Roman" w:cs="Times New Roman"/>
          <w:sz w:val="28"/>
          <w:szCs w:val="28"/>
        </w:rPr>
        <w:t>п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підписом заступник</w:t>
      </w:r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міського голови</w:t>
      </w:r>
      <w:r w:rsid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9F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Фурмана</w:t>
      </w:r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керівників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навчальних та учбових закладів,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170">
        <w:rPr>
          <w:rFonts w:ascii="Times New Roman" w:eastAsia="Calibri" w:hAnsi="Times New Roman" w:cs="Times New Roman"/>
          <w:sz w:val="28"/>
          <w:szCs w:val="28"/>
        </w:rPr>
        <w:t>підприємств, установ, організацій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релігійних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організацій</w:t>
      </w:r>
      <w:r w:rsidR="00492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4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участі у проведенні 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61489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F96D2D" w14:textId="258539C6" w:rsidR="003C2170" w:rsidRPr="003C2170" w:rsidRDefault="0006102F" w:rsidP="0054179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896" w:rsidRPr="003C2170">
        <w:rPr>
          <w:rFonts w:ascii="Times New Roman" w:eastAsia="Calibri" w:hAnsi="Times New Roman" w:cs="Times New Roman"/>
          <w:sz w:val="28"/>
          <w:szCs w:val="28"/>
        </w:rPr>
        <w:t>ВМР</w:t>
      </w:r>
      <w:r w:rsidR="00027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забезпечити к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оординацію роботи та узагальнення інформації 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проведення акці</w:t>
      </w:r>
      <w:r w:rsidR="00980CA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DE4172" w14:textId="149845B0" w:rsidR="003C2170" w:rsidRDefault="003C2170" w:rsidP="0054179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Контроль за виконанням  розпоря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дження  покласти на заступника </w:t>
      </w:r>
      <w:r w:rsidRPr="003C2170">
        <w:rPr>
          <w:rFonts w:ascii="Times New Roman" w:eastAsia="Calibri" w:hAnsi="Times New Roman" w:cs="Times New Roman"/>
          <w:sz w:val="28"/>
          <w:szCs w:val="28"/>
        </w:rPr>
        <w:t>міського голови</w:t>
      </w:r>
      <w:r w:rsidR="00971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92082372"/>
      <w:r w:rsidR="00657183">
        <w:rPr>
          <w:rFonts w:ascii="Times New Roman" w:eastAsia="Calibri" w:hAnsi="Times New Roman" w:cs="Times New Roman"/>
          <w:sz w:val="28"/>
          <w:szCs w:val="28"/>
        </w:rPr>
        <w:t>Р.</w:t>
      </w:r>
      <w:r w:rsidR="009718C7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657183">
        <w:rPr>
          <w:rFonts w:ascii="Times New Roman" w:eastAsia="Calibri" w:hAnsi="Times New Roman" w:cs="Times New Roman"/>
          <w:sz w:val="28"/>
          <w:szCs w:val="28"/>
        </w:rPr>
        <w:t>урмана</w:t>
      </w:r>
      <w:r w:rsidRPr="003C21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81940B" w14:textId="77777777" w:rsidR="00CB5221" w:rsidRPr="0082453F" w:rsidRDefault="00CB5221" w:rsidP="00CB52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Cs w:val="28"/>
        </w:rPr>
      </w:pPr>
    </w:p>
    <w:bookmarkEnd w:id="1"/>
    <w:p w14:paraId="20195DD6" w14:textId="77777777" w:rsidR="003C2170" w:rsidRPr="0082453F" w:rsidRDefault="003C2170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23C42E13" w14:textId="77777777" w:rsidR="00F578AA" w:rsidRDefault="00F578AA" w:rsidP="001409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1AD8B" w14:textId="06FFF0C3" w:rsidR="003C2170" w:rsidRPr="003C2170" w:rsidRDefault="00F522DB" w:rsidP="001409EE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Міський голова                     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9718C7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718C7">
        <w:rPr>
          <w:rFonts w:ascii="Times New Roman" w:eastAsia="Calibri" w:hAnsi="Times New Roman" w:cs="Times New Roman"/>
          <w:b/>
          <w:sz w:val="28"/>
          <w:szCs w:val="28"/>
        </w:rPr>
        <w:t xml:space="preserve">ергій 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9718C7">
        <w:rPr>
          <w:rFonts w:ascii="Times New Roman" w:eastAsia="Calibri" w:hAnsi="Times New Roman" w:cs="Times New Roman"/>
          <w:b/>
          <w:sz w:val="28"/>
          <w:szCs w:val="28"/>
        </w:rPr>
        <w:t>ОРГУНОВ</w:t>
      </w:r>
    </w:p>
    <w:p w14:paraId="74DB55F4" w14:textId="77777777" w:rsidR="003C2170" w:rsidRDefault="003C2170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0559D90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85B6648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376E67EF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2AAD063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7D475F8C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71B63378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66300B9E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4F0583C2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E663515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7A5D847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4D99F58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79242ACB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176DE15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627CD4EA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409E4F17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69B029C8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782135C4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5FF39D2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56913D04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29D60BD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207C7F2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E39F7A7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612CBF04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48733BE7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2AFBFEB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746879FB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4A1260C9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3576CF9E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5D3E416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6DBF9CAB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3953BFC4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354BE0E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109F674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43B12E46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31D692FF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8D31D11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12BB538" w14:textId="77777777" w:rsidR="00F578AA" w:rsidRDefault="00F578AA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1D7D7524" w14:textId="77777777" w:rsidR="0082453F" w:rsidRPr="0082453F" w:rsidRDefault="0082453F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  <w:bookmarkStart w:id="2" w:name="_GoBack"/>
      <w:bookmarkEnd w:id="2"/>
    </w:p>
    <w:sectPr w:rsidR="0082453F" w:rsidRPr="0082453F" w:rsidSect="00B35B6B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03F58"/>
    <w:multiLevelType w:val="hybridMultilevel"/>
    <w:tmpl w:val="E7321800"/>
    <w:lvl w:ilvl="0" w:tplc="44668FA2">
      <w:start w:val="6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8140D64"/>
    <w:multiLevelType w:val="multilevel"/>
    <w:tmpl w:val="EC10BB9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5AE642D"/>
    <w:multiLevelType w:val="hybridMultilevel"/>
    <w:tmpl w:val="FDCAC66E"/>
    <w:lvl w:ilvl="0" w:tplc="66BA8D6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D33F27"/>
    <w:multiLevelType w:val="multilevel"/>
    <w:tmpl w:val="48EC0264"/>
    <w:lvl w:ilvl="0">
      <w:start w:val="16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A9"/>
    <w:rsid w:val="00027896"/>
    <w:rsid w:val="0006102F"/>
    <w:rsid w:val="00075329"/>
    <w:rsid w:val="000B0E79"/>
    <w:rsid w:val="000B2D5D"/>
    <w:rsid w:val="000D57AC"/>
    <w:rsid w:val="001409EE"/>
    <w:rsid w:val="0015011D"/>
    <w:rsid w:val="00150AD3"/>
    <w:rsid w:val="0015214D"/>
    <w:rsid w:val="00152617"/>
    <w:rsid w:val="00184170"/>
    <w:rsid w:val="001A1495"/>
    <w:rsid w:val="0020609E"/>
    <w:rsid w:val="003C2170"/>
    <w:rsid w:val="003F36AA"/>
    <w:rsid w:val="00414532"/>
    <w:rsid w:val="00442330"/>
    <w:rsid w:val="00455F8F"/>
    <w:rsid w:val="004562E2"/>
    <w:rsid w:val="004660D5"/>
    <w:rsid w:val="00492796"/>
    <w:rsid w:val="004C66EA"/>
    <w:rsid w:val="00506587"/>
    <w:rsid w:val="0054179F"/>
    <w:rsid w:val="00563B16"/>
    <w:rsid w:val="00614898"/>
    <w:rsid w:val="00626CE9"/>
    <w:rsid w:val="00641E2E"/>
    <w:rsid w:val="00657183"/>
    <w:rsid w:val="00670F3C"/>
    <w:rsid w:val="006A6F21"/>
    <w:rsid w:val="007223F5"/>
    <w:rsid w:val="007225B8"/>
    <w:rsid w:val="007738DF"/>
    <w:rsid w:val="007D0F12"/>
    <w:rsid w:val="007D3203"/>
    <w:rsid w:val="007D710E"/>
    <w:rsid w:val="007E1688"/>
    <w:rsid w:val="00806DEA"/>
    <w:rsid w:val="0082453F"/>
    <w:rsid w:val="009718C7"/>
    <w:rsid w:val="00973DB7"/>
    <w:rsid w:val="00980CAC"/>
    <w:rsid w:val="009904AF"/>
    <w:rsid w:val="009F235B"/>
    <w:rsid w:val="009F358F"/>
    <w:rsid w:val="00A05722"/>
    <w:rsid w:val="00A172A4"/>
    <w:rsid w:val="00A23DB6"/>
    <w:rsid w:val="00A330C0"/>
    <w:rsid w:val="00A729D5"/>
    <w:rsid w:val="00AC00CA"/>
    <w:rsid w:val="00AF63C0"/>
    <w:rsid w:val="00AF7BE3"/>
    <w:rsid w:val="00B210A4"/>
    <w:rsid w:val="00B35B6B"/>
    <w:rsid w:val="00B632EA"/>
    <w:rsid w:val="00B67221"/>
    <w:rsid w:val="00B72724"/>
    <w:rsid w:val="00B85E11"/>
    <w:rsid w:val="00B860AB"/>
    <w:rsid w:val="00B95F9E"/>
    <w:rsid w:val="00BC0961"/>
    <w:rsid w:val="00C168B2"/>
    <w:rsid w:val="00CB5221"/>
    <w:rsid w:val="00CC13CF"/>
    <w:rsid w:val="00CD7028"/>
    <w:rsid w:val="00D37E3F"/>
    <w:rsid w:val="00D50DD5"/>
    <w:rsid w:val="00D73BC5"/>
    <w:rsid w:val="00DB2029"/>
    <w:rsid w:val="00DC5F85"/>
    <w:rsid w:val="00DD198A"/>
    <w:rsid w:val="00E17224"/>
    <w:rsid w:val="00EF4EA9"/>
    <w:rsid w:val="00EF5161"/>
    <w:rsid w:val="00F522DB"/>
    <w:rsid w:val="00F578AA"/>
    <w:rsid w:val="00F74042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53A2"/>
  <w15:docId w15:val="{815729DF-FC9A-41F5-AE2F-A29C25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Чуйко Наталія Сергіївна</cp:lastModifiedBy>
  <cp:revision>3</cp:revision>
  <cp:lastPrinted>2020-02-11T08:19:00Z</cp:lastPrinted>
  <dcterms:created xsi:type="dcterms:W3CDTF">2026-03-16T06:50:00Z</dcterms:created>
  <dcterms:modified xsi:type="dcterms:W3CDTF">2026-03-16T08:33:00Z</dcterms:modified>
</cp:coreProperties>
</file>